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B6" w:rsidRPr="00332BB2" w:rsidRDefault="000B2FB6" w:rsidP="00332BB2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.45pt;margin-top:.35pt;width:136.5pt;height:201.75pt;z-index:-251658240">
            <v:imagedata r:id="rId4" o:title=""/>
          </v:shape>
        </w:pict>
      </w:r>
    </w:p>
    <w:p w:rsidR="000B2FB6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2FB6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2FB6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2FB6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2FB6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2FB6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2FB6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2FB6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2FB6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2FB6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2FB6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B2FB6" w:rsidRPr="00B01662" w:rsidRDefault="000B2FB6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3"/>
        <w:gridCol w:w="7162"/>
      </w:tblGrid>
      <w:tr w:rsidR="000B2FB6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БРЯНСКИЙ</w:t>
            </w:r>
          </w:p>
        </w:tc>
      </w:tr>
      <w:tr w:rsidR="000B2FB6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П. КЛЕТНЯ</w:t>
            </w:r>
          </w:p>
        </w:tc>
      </w:tr>
      <w:tr w:rsidR="000B2FB6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Pr="00D814D9" w:rsidRDefault="000B2FB6" w:rsidP="00511CC0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D814D9">
              <w:rPr>
                <w:rFonts w:ascii="Tahoma" w:hAnsi="Tahoma" w:cs="Tahoma"/>
                <w:b/>
                <w:sz w:val="18"/>
                <w:szCs w:val="18"/>
              </w:rPr>
              <w:t>Чубаров Степан Карпович</w:t>
            </w:r>
          </w:p>
        </w:tc>
      </w:tr>
      <w:tr w:rsidR="000B2FB6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Pr="001E52D5" w:rsidRDefault="000B2FB6" w:rsidP="00D61056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генерал-лейтенант</w:t>
            </w:r>
          </w:p>
        </w:tc>
      </w:tr>
      <w:tr w:rsidR="000B2FB6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Pr="004F647A" w:rsidRDefault="000B2FB6" w:rsidP="008C0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F647A">
              <w:rPr>
                <w:rFonts w:ascii="Tahoma" w:hAnsi="Tahoma" w:cs="Tahoma"/>
                <w:b/>
                <w:sz w:val="18"/>
                <w:szCs w:val="18"/>
              </w:rPr>
              <w:t>В декабре 1939 года по решению ЦК КПСС был призван в кадры Советской армии на политическую работу.</w:t>
            </w:r>
          </w:p>
          <w:p w:rsidR="000B2FB6" w:rsidRPr="004F647A" w:rsidRDefault="000B2FB6" w:rsidP="008C0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F647A">
              <w:rPr>
                <w:rFonts w:ascii="Tahoma" w:hAnsi="Tahoma" w:cs="Tahoma"/>
                <w:b/>
                <w:sz w:val="18"/>
                <w:szCs w:val="18"/>
              </w:rPr>
              <w:t>Во время службы он прошел путь от политического руководителя артиллерийской батареи до генерал-лейтенанта. Принимал участие в войне с белофиннами. Прошел Великую отечественную войну от начала до конца на Дальнем Востоке. Был трижды ранен и тяжело контужен.</w:t>
            </w:r>
          </w:p>
          <w:p w:rsidR="000B2FB6" w:rsidRPr="00BC717B" w:rsidRDefault="000B2FB6" w:rsidP="004F64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F647A">
              <w:rPr>
                <w:rFonts w:ascii="Tahoma" w:hAnsi="Tahoma" w:cs="Tahoma"/>
                <w:b/>
                <w:sz w:val="18"/>
                <w:szCs w:val="18"/>
              </w:rPr>
              <w:t>Война застала Степана Карповича на границе западнее г. Львов в районе г. Перемышль. Русские войска героически отстаивали каждый сантиметр советской земли. Но по ряду причин Советской армии приходилось отступать. Отступал и  Степан Карпович со своими товарищами. Путь их лежал от г. Добромиль Львовской области до предгорий Кавказа. Воевал Степан Карпович и в Прибалтике, затем был Дальний Восток и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разгром японских милитаристов.</w:t>
            </w:r>
          </w:p>
        </w:tc>
      </w:tr>
      <w:tr w:rsidR="000B2FB6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Pr="00BF02FC" w:rsidRDefault="000B2FB6" w:rsidP="00BF02F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B2FB6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Pr="00BC717B" w:rsidRDefault="000B2FB6" w:rsidP="00BC717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B2FB6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Межпоселенческая центральная библиотека Клетнянского района</w:t>
            </w:r>
          </w:p>
        </w:tc>
      </w:tr>
      <w:tr w:rsidR="000B2FB6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FB6" w:rsidRDefault="000B2FB6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0B2FB6" w:rsidRPr="009A3617" w:rsidRDefault="000B2FB6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FB6" w:rsidRDefault="000B2FB6"/>
    <w:sectPr w:rsidR="000B2FB6" w:rsidSect="00D8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0807AC"/>
    <w:rsid w:val="000B2FB6"/>
    <w:rsid w:val="00137A05"/>
    <w:rsid w:val="001B0A7E"/>
    <w:rsid w:val="001B2E6B"/>
    <w:rsid w:val="001E52D5"/>
    <w:rsid w:val="00203ED5"/>
    <w:rsid w:val="00206D49"/>
    <w:rsid w:val="002A760B"/>
    <w:rsid w:val="002F6284"/>
    <w:rsid w:val="00332BB2"/>
    <w:rsid w:val="00374956"/>
    <w:rsid w:val="00431CCA"/>
    <w:rsid w:val="004D0513"/>
    <w:rsid w:val="004F647A"/>
    <w:rsid w:val="005105A0"/>
    <w:rsid w:val="00511CC0"/>
    <w:rsid w:val="00513748"/>
    <w:rsid w:val="0056128D"/>
    <w:rsid w:val="0056346F"/>
    <w:rsid w:val="005E07DE"/>
    <w:rsid w:val="00614043"/>
    <w:rsid w:val="00616A85"/>
    <w:rsid w:val="00623520"/>
    <w:rsid w:val="007008D2"/>
    <w:rsid w:val="00864F11"/>
    <w:rsid w:val="008C040D"/>
    <w:rsid w:val="00942FDF"/>
    <w:rsid w:val="009A3617"/>
    <w:rsid w:val="009B1716"/>
    <w:rsid w:val="00A10F86"/>
    <w:rsid w:val="00A249F5"/>
    <w:rsid w:val="00A41376"/>
    <w:rsid w:val="00A9130C"/>
    <w:rsid w:val="00AF09CC"/>
    <w:rsid w:val="00B01662"/>
    <w:rsid w:val="00B23C27"/>
    <w:rsid w:val="00B566C2"/>
    <w:rsid w:val="00B77509"/>
    <w:rsid w:val="00BA4DEA"/>
    <w:rsid w:val="00BA6C9B"/>
    <w:rsid w:val="00BC717B"/>
    <w:rsid w:val="00BF02FC"/>
    <w:rsid w:val="00BF6992"/>
    <w:rsid w:val="00C72E9F"/>
    <w:rsid w:val="00D202B3"/>
    <w:rsid w:val="00D2365D"/>
    <w:rsid w:val="00D31589"/>
    <w:rsid w:val="00D61056"/>
    <w:rsid w:val="00D814D9"/>
    <w:rsid w:val="00D857D1"/>
    <w:rsid w:val="00E325CD"/>
    <w:rsid w:val="00E54EF0"/>
    <w:rsid w:val="00EE0CE2"/>
    <w:rsid w:val="00F42E4E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D1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7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7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177</Words>
  <Characters>1011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8</cp:revision>
  <cp:lastPrinted>2015-03-11T11:13:00Z</cp:lastPrinted>
  <dcterms:created xsi:type="dcterms:W3CDTF">2015-03-24T08:33:00Z</dcterms:created>
  <dcterms:modified xsi:type="dcterms:W3CDTF">2015-04-15T07:49:00Z</dcterms:modified>
</cp:coreProperties>
</file>