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4125"/>
        <w:tblW w:w="5000" w:type="pct"/>
        <w:tblLook w:val="04A0"/>
      </w:tblPr>
      <w:tblGrid>
        <w:gridCol w:w="2343"/>
        <w:gridCol w:w="7162"/>
      </w:tblGrid>
      <w:tr w:rsidR="00C62699" w:rsidTr="00387F3B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699" w:rsidRDefault="00C62699" w:rsidP="00387F3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Регион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699" w:rsidRDefault="00C62699" w:rsidP="00387F3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БРЯНСКИЙ</w:t>
            </w:r>
          </w:p>
        </w:tc>
      </w:tr>
      <w:tr w:rsidR="00C62699" w:rsidTr="00387F3B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699" w:rsidRDefault="00C62699" w:rsidP="00387F3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Населенный пункт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699" w:rsidRDefault="00C62699" w:rsidP="00387F3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 </w:t>
            </w:r>
            <w:proofErr w:type="spellStart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Д.Камнев</w:t>
            </w:r>
            <w:proofErr w:type="spellEnd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 xml:space="preserve"> Хутор </w:t>
            </w:r>
            <w:proofErr w:type="spellStart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Клетнянского</w:t>
            </w:r>
            <w:proofErr w:type="spellEnd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 xml:space="preserve"> р-на Брянской области</w:t>
            </w:r>
          </w:p>
        </w:tc>
      </w:tr>
      <w:tr w:rsidR="00C62699" w:rsidTr="00387F3B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699" w:rsidRDefault="00C62699" w:rsidP="00387F3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Фамилия, имя, отчество солдата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699" w:rsidRDefault="00096773" w:rsidP="00387F3B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color w:val="333333"/>
                <w:sz w:val="18"/>
                <w:szCs w:val="18"/>
                <w:lang w:eastAsia="en-US"/>
              </w:rPr>
              <w:t xml:space="preserve">Зыкин Филипп </w:t>
            </w:r>
            <w:proofErr w:type="spellStart"/>
            <w:r>
              <w:rPr>
                <w:rFonts w:ascii="Tahoma" w:hAnsi="Tahoma" w:cs="Tahoma"/>
                <w:b/>
                <w:color w:val="333333"/>
                <w:sz w:val="18"/>
                <w:szCs w:val="18"/>
                <w:lang w:eastAsia="en-US"/>
              </w:rPr>
              <w:t>Трифонович</w:t>
            </w:r>
            <w:proofErr w:type="spellEnd"/>
          </w:p>
        </w:tc>
      </w:tr>
      <w:tr w:rsidR="00C62699" w:rsidTr="00387F3B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699" w:rsidRDefault="00C62699" w:rsidP="00387F3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Звание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699" w:rsidRDefault="00096773" w:rsidP="00387F3B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color w:val="333333"/>
                <w:sz w:val="18"/>
                <w:szCs w:val="18"/>
                <w:lang w:eastAsia="en-US"/>
              </w:rPr>
              <w:t>Гвардии старший сержант</w:t>
            </w:r>
            <w:bookmarkStart w:id="0" w:name="_GoBack"/>
            <w:bookmarkEnd w:id="0"/>
          </w:p>
        </w:tc>
      </w:tr>
      <w:tr w:rsidR="00C62699" w:rsidTr="00387F3B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699" w:rsidRDefault="00C62699" w:rsidP="00387F3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Боевой путь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699" w:rsidRDefault="00096773" w:rsidP="00387F3B">
            <w:pPr>
              <w:spacing w:after="150" w:line="360" w:lineRule="atLeast"/>
              <w:jc w:val="both"/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lang w:eastAsia="en-US"/>
              </w:rPr>
              <w:t xml:space="preserve"> На фронте с августа 1941г.</w:t>
            </w:r>
            <w:r w:rsidR="00AD248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lang w:eastAsia="en-US"/>
              </w:rPr>
              <w:t>Командир орудия(282-гвардейской</w:t>
            </w:r>
            <w:r w:rsidR="00AD248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lang w:eastAsia="en-US"/>
              </w:rPr>
              <w:t xml:space="preserve"> истребительно-противотанковой арт. Бригады, 2-я гвардейская танковая армии. , 1-й Белорусский фронт) гвардии старший сержант Зыкин отличился  в глубоких рейдах частей танковой армии. Форсировал </w:t>
            </w:r>
            <w:proofErr w:type="spellStart"/>
            <w:r w:rsidR="00AD248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lang w:eastAsia="en-US"/>
              </w:rPr>
              <w:t>р</w:t>
            </w:r>
            <w:proofErr w:type="gramStart"/>
            <w:r w:rsidR="00AD248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lang w:eastAsia="en-US"/>
              </w:rPr>
              <w:t>.Н</w:t>
            </w:r>
            <w:proofErr w:type="gramEnd"/>
            <w:r w:rsidR="00AD248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lang w:eastAsia="en-US"/>
              </w:rPr>
              <w:t>отеце</w:t>
            </w:r>
            <w:proofErr w:type="spellEnd"/>
            <w:r w:rsidR="00AD248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lang w:eastAsia="en-US"/>
              </w:rPr>
              <w:t xml:space="preserve"> у </w:t>
            </w:r>
            <w:proofErr w:type="spellStart"/>
            <w:r w:rsidR="00AD248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lang w:eastAsia="en-US"/>
              </w:rPr>
              <w:t>г.Чарнкув</w:t>
            </w:r>
            <w:proofErr w:type="spellEnd"/>
            <w:r w:rsidR="00AD2481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lang w:eastAsia="en-US"/>
              </w:rPr>
              <w:t xml:space="preserve"> (Польша). Огнём орудия обеспечивал захват плацдарма передовыми подразделениями танкового полка и наведение переправы для ввода его главных сил.</w:t>
            </w:r>
          </w:p>
        </w:tc>
      </w:tr>
      <w:tr w:rsidR="00C62699" w:rsidTr="00387F3B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699" w:rsidRDefault="00C62699" w:rsidP="00387F3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Награды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699" w:rsidRPr="00096773" w:rsidRDefault="00096773" w:rsidP="00387F3B">
            <w:pPr>
              <w:spacing w:after="0"/>
              <w:rPr>
                <w:rFonts w:asciiTheme="minorHAnsi" w:eastAsiaTheme="minorHAnsi" w:hAnsiTheme="minorHAnsi" w:cs="Times New Roman"/>
                <w:b/>
                <w:sz w:val="22"/>
                <w:szCs w:val="22"/>
                <w:lang w:eastAsia="en-US"/>
              </w:rPr>
            </w:pPr>
            <w:r w:rsidRPr="00096773">
              <w:rPr>
                <w:rFonts w:asciiTheme="minorHAnsi" w:eastAsiaTheme="minorHAnsi" w:hAnsiTheme="minorHAnsi" w:cs="Times New Roman"/>
                <w:b/>
                <w:sz w:val="22"/>
                <w:szCs w:val="22"/>
                <w:lang w:eastAsia="en-US"/>
              </w:rPr>
              <w:t>Герой Советского союза, награждён орденами Ленина, Красного Знамени, Отечественной войны 2 ст., Славы 3 ст., медали</w:t>
            </w:r>
          </w:p>
        </w:tc>
      </w:tr>
      <w:tr w:rsidR="00C62699" w:rsidTr="00387F3B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699" w:rsidRDefault="00C62699" w:rsidP="00387F3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Воспоминания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699" w:rsidRPr="00096773" w:rsidRDefault="00096773" w:rsidP="00387F3B">
            <w:pPr>
              <w:spacing w:after="0"/>
              <w:rPr>
                <w:rFonts w:asciiTheme="minorHAnsi" w:eastAsiaTheme="minorHAnsi" w:hAnsiTheme="minorHAnsi" w:cs="Times New Roman"/>
                <w:b/>
                <w:sz w:val="22"/>
                <w:szCs w:val="22"/>
                <w:lang w:eastAsia="en-US"/>
              </w:rPr>
            </w:pPr>
            <w:r w:rsidRPr="00096773">
              <w:rPr>
                <w:rFonts w:asciiTheme="minorHAnsi" w:eastAsiaTheme="minorHAnsi" w:hAnsiTheme="minorHAnsi" w:cs="Times New Roman"/>
                <w:b/>
                <w:sz w:val="22"/>
                <w:szCs w:val="22"/>
                <w:lang w:eastAsia="en-US"/>
              </w:rPr>
              <w:t>Умер в 1961г.</w:t>
            </w:r>
          </w:p>
        </w:tc>
      </w:tr>
      <w:tr w:rsidR="00C62699" w:rsidTr="00387F3B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699" w:rsidRDefault="00C62699" w:rsidP="00387F3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Отправитель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699" w:rsidRDefault="00C62699" w:rsidP="00387F3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proofErr w:type="spellStart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Межпоселенцеская</w:t>
            </w:r>
            <w:proofErr w:type="spellEnd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 xml:space="preserve"> центральная библиотека </w:t>
            </w:r>
            <w:proofErr w:type="spellStart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Клетнянского</w:t>
            </w:r>
            <w:proofErr w:type="spellEnd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 xml:space="preserve"> района</w:t>
            </w:r>
          </w:p>
        </w:tc>
      </w:tr>
      <w:tr w:rsidR="00C62699" w:rsidTr="00387F3B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699" w:rsidRDefault="00C62699" w:rsidP="00387F3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Контактная информация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699" w:rsidRDefault="00C62699" w:rsidP="00387F3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 8 (48338) - 9-10-56</w:t>
            </w:r>
          </w:p>
        </w:tc>
      </w:tr>
    </w:tbl>
    <w:p w:rsidR="000465C7" w:rsidRDefault="00387F3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1577340</wp:posOffset>
            </wp:positionH>
            <wp:positionV relativeFrom="paragraph">
              <wp:posOffset>-710565</wp:posOffset>
            </wp:positionV>
            <wp:extent cx="2377440" cy="3238500"/>
            <wp:effectExtent l="19050" t="0" r="3810" b="0"/>
            <wp:wrapThrough wrapText="bothSides">
              <wp:wrapPolygon edited="0">
                <wp:start x="-173" y="0"/>
                <wp:lineTo x="-173" y="21473"/>
                <wp:lineTo x="21635" y="21473"/>
                <wp:lineTo x="21635" y="0"/>
                <wp:lineTo x="-173" y="0"/>
              </wp:wrapPolygon>
            </wp:wrapThrough>
            <wp:docPr id="1" name="Рисунок 0" descr="Зыкин Фёдор Тимофеевич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ыкин Фёдор Тимофеевич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465C7" w:rsidSect="00144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699"/>
    <w:rsid w:val="000465C7"/>
    <w:rsid w:val="00096773"/>
    <w:rsid w:val="001444C2"/>
    <w:rsid w:val="00387F3B"/>
    <w:rsid w:val="00AD2481"/>
    <w:rsid w:val="00BB702E"/>
    <w:rsid w:val="00C62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99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269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8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F3B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99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26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Оля</cp:lastModifiedBy>
  <cp:revision>3</cp:revision>
  <dcterms:created xsi:type="dcterms:W3CDTF">2015-03-31T08:39:00Z</dcterms:created>
  <dcterms:modified xsi:type="dcterms:W3CDTF">2015-04-24T07:27:00Z</dcterms:modified>
</cp:coreProperties>
</file>