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535"/>
        <w:tblW w:w="5000" w:type="pct"/>
        <w:tblLook w:val="00A0"/>
      </w:tblPr>
      <w:tblGrid>
        <w:gridCol w:w="2343"/>
        <w:gridCol w:w="7162"/>
      </w:tblGrid>
      <w:tr w:rsidR="00BE3309" w:rsidTr="00B138E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309" w:rsidRDefault="00BE3309" w:rsidP="00B138E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309" w:rsidRDefault="00BE3309" w:rsidP="00B138E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БРЯНСКИЙ</w:t>
            </w:r>
          </w:p>
        </w:tc>
      </w:tr>
      <w:tr w:rsidR="00BE3309" w:rsidTr="00B138E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309" w:rsidRDefault="00BE3309" w:rsidP="00B138E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309" w:rsidRDefault="00BE3309" w:rsidP="00B138E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 1-Акуличи Клетнянский район</w:t>
            </w:r>
          </w:p>
        </w:tc>
      </w:tr>
      <w:tr w:rsidR="00BE3309" w:rsidTr="00B138E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309" w:rsidRDefault="00BE3309" w:rsidP="00B138E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309" w:rsidRPr="00B27864" w:rsidRDefault="00BE3309" w:rsidP="00B138EE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Сычёв Иван Алексеевич</w:t>
            </w:r>
          </w:p>
        </w:tc>
      </w:tr>
      <w:tr w:rsidR="00BE3309" w:rsidTr="00B138E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309" w:rsidRDefault="00BE3309" w:rsidP="00B138E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309" w:rsidRPr="00B27864" w:rsidRDefault="00BE3309" w:rsidP="00B138EE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сапёр</w:t>
            </w:r>
          </w:p>
        </w:tc>
      </w:tr>
      <w:tr w:rsidR="00BE3309" w:rsidTr="00B138E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309" w:rsidRDefault="00BE3309" w:rsidP="00B138E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309" w:rsidRDefault="00BE3309" w:rsidP="00B138EE">
            <w:pPr>
              <w:spacing w:after="150" w:line="360" w:lineRule="atLeast"/>
              <w:jc w:val="both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С первых месяцев войны служил в рядах Красной Армии в 229 стрелковой дивизии сапёром. В  тяжёлом бою был контужен, попал в плен, после плена по состоянию здоровья пришлось работать каменщиком до конца войны.</w:t>
            </w:r>
            <w:bookmarkStart w:id="0" w:name="_GoBack"/>
            <w:bookmarkEnd w:id="0"/>
          </w:p>
        </w:tc>
      </w:tr>
      <w:tr w:rsidR="00BE3309" w:rsidTr="00B138E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309" w:rsidRDefault="00BE3309" w:rsidP="00B138E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309" w:rsidRPr="008A17B9" w:rsidRDefault="00BE3309" w:rsidP="00B138E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A17B9">
              <w:rPr>
                <w:rFonts w:ascii="Tahoma" w:hAnsi="Tahoma" w:cs="Tahoma"/>
                <w:b/>
                <w:sz w:val="18"/>
                <w:szCs w:val="18"/>
              </w:rPr>
              <w:t>Медали «За доблестный труд в ВОВ 1941-1945гг.», юбилейными медалями «20 лет Победы» «30 лет Победы», «50 лет Вооружённых сил СССР», «60 лет Вооружённых сил СССР»</w:t>
            </w:r>
          </w:p>
        </w:tc>
      </w:tr>
      <w:tr w:rsidR="00BE3309" w:rsidTr="00B138E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309" w:rsidRDefault="00BE3309" w:rsidP="00B138E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309" w:rsidRDefault="00BE3309" w:rsidP="00B138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3309" w:rsidTr="00B138E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309" w:rsidRDefault="00BE3309" w:rsidP="00B138E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309" w:rsidRDefault="00BE3309" w:rsidP="00B138E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Межпоселенцеская центральная библиотека Клетнянского района</w:t>
            </w:r>
          </w:p>
        </w:tc>
      </w:tr>
      <w:tr w:rsidR="00BE3309" w:rsidTr="00B138E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309" w:rsidRDefault="00BE3309" w:rsidP="00B138E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309" w:rsidRDefault="00BE3309" w:rsidP="00B138E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 8 (48338) - 9-10-56</w:t>
            </w:r>
          </w:p>
        </w:tc>
      </w:tr>
    </w:tbl>
    <w:p w:rsidR="00BE3309" w:rsidRDefault="00BE330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in;margin-top:-9pt;width:174.75pt;height:261pt;z-index:-251658240;mso-position-horizontal-relative:text;mso-position-vertical-relative:text" wrapcoords="-93 0 -93 21538 21600 21538 21600 0 -93 0">
            <v:imagedata r:id="rId4" o:title=""/>
            <w10:wrap type="through"/>
          </v:shape>
        </w:pict>
      </w:r>
    </w:p>
    <w:sectPr w:rsidR="00BE3309" w:rsidSect="009B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7B9"/>
    <w:rsid w:val="003F4CBF"/>
    <w:rsid w:val="00464355"/>
    <w:rsid w:val="008A17B9"/>
    <w:rsid w:val="008A75AD"/>
    <w:rsid w:val="009B7669"/>
    <w:rsid w:val="00AD24A6"/>
    <w:rsid w:val="00B0487F"/>
    <w:rsid w:val="00B138EE"/>
    <w:rsid w:val="00B27864"/>
    <w:rsid w:val="00BE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B9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A17B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98</Words>
  <Characters>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2015-04-01T11:45:00Z</dcterms:created>
  <dcterms:modified xsi:type="dcterms:W3CDTF">2015-05-12T10:49:00Z</dcterms:modified>
</cp:coreProperties>
</file>